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4056" w14:textId="4D5D355A" w:rsidR="00E90A88" w:rsidRPr="00654E66" w:rsidRDefault="00E90A88" w:rsidP="00E90A88">
      <w:pPr>
        <w:rPr>
          <w:rFonts w:ascii="Arial Narrow" w:hAnsi="Arial Narrow"/>
          <w:b/>
          <w:bCs/>
          <w:sz w:val="28"/>
          <w:szCs w:val="28"/>
        </w:rPr>
      </w:pPr>
      <w:r w:rsidRPr="00654E66">
        <w:rPr>
          <w:rFonts w:ascii="Arial Narrow" w:hAnsi="Arial Narrow"/>
          <w:b/>
          <w:bCs/>
          <w:sz w:val="28"/>
          <w:szCs w:val="28"/>
        </w:rPr>
        <w:t>Helpful Hints for Before the FDA Inspection</w:t>
      </w:r>
    </w:p>
    <w:p w14:paraId="027A3E52" w14:textId="1A274964" w:rsidR="00A61D3F" w:rsidRPr="00F30840" w:rsidRDefault="00A61D3F" w:rsidP="00A61D3F">
      <w:pPr>
        <w:numPr>
          <w:ilvl w:val="0"/>
          <w:numId w:val="1"/>
        </w:numPr>
        <w:tabs>
          <w:tab w:val="clear" w:pos="1440"/>
          <w:tab w:val="num" w:pos="36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Upon arrival, the FDA inspector should present a Notice of Inspection (Form FDA 482) to the PI or his/or designee for signature.</w:t>
      </w:r>
      <w:r w:rsidR="00E90A88">
        <w:rPr>
          <w:rFonts w:ascii="Arial Narrow" w:eastAsia="Times New Roman" w:hAnsi="Arial Narrow" w:cs="Times New Roman"/>
          <w:sz w:val="24"/>
          <w:szCs w:val="24"/>
        </w:rPr>
        <w:t xml:space="preserve">  </w:t>
      </w:r>
      <w:r w:rsidRPr="00F30840">
        <w:rPr>
          <w:rFonts w:ascii="Arial Narrow" w:eastAsia="Times New Roman" w:hAnsi="Arial Narrow" w:cs="Times New Roman"/>
          <w:sz w:val="24"/>
          <w:szCs w:val="24"/>
        </w:rPr>
        <w:t xml:space="preserve">They will also present their credentials.  </w:t>
      </w:r>
    </w:p>
    <w:p w14:paraId="26B58E22" w14:textId="77777777" w:rsidR="00A61D3F" w:rsidRPr="00F30840" w:rsidRDefault="00A61D3F" w:rsidP="00A61D3F">
      <w:pPr>
        <w:spacing w:after="0" w:line="240" w:lineRule="auto"/>
        <w:rPr>
          <w:rFonts w:ascii="Arial Narrow" w:eastAsia="Times New Roman" w:hAnsi="Arial Narrow" w:cs="Times New Roman"/>
          <w:sz w:val="24"/>
          <w:szCs w:val="24"/>
        </w:rPr>
      </w:pPr>
    </w:p>
    <w:p w14:paraId="1E1A66A1" w14:textId="77777777" w:rsidR="00A61D3F" w:rsidRPr="00F30840" w:rsidRDefault="00A61D3F" w:rsidP="00A61D3F">
      <w:pPr>
        <w:numPr>
          <w:ilvl w:val="0"/>
          <w:numId w:val="1"/>
        </w:numPr>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The PI should be available to meet with the inspector upon arrival unless there are extreme or unforeseen circumstances. The Institutional Official or his/her designee may also request to be present.  </w:t>
      </w:r>
    </w:p>
    <w:p w14:paraId="75DFE269" w14:textId="77777777" w:rsidR="00A61D3F" w:rsidRPr="00F30840" w:rsidRDefault="00A61D3F" w:rsidP="00A61D3F">
      <w:pPr>
        <w:spacing w:after="0" w:line="240" w:lineRule="auto"/>
        <w:rPr>
          <w:rFonts w:ascii="Arial Narrow" w:eastAsia="Times New Roman" w:hAnsi="Arial Narrow" w:cs="Times New Roman"/>
          <w:sz w:val="24"/>
          <w:szCs w:val="24"/>
        </w:rPr>
      </w:pPr>
    </w:p>
    <w:p w14:paraId="28FDD1A1" w14:textId="1F7B13E8" w:rsidR="00A61D3F" w:rsidRPr="00F30840" w:rsidRDefault="00A61D3F" w:rsidP="00A61D3F">
      <w:pPr>
        <w:numPr>
          <w:ilvl w:val="0"/>
          <w:numId w:val="1"/>
        </w:numPr>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The inspector will explain the intended purpose and scope of the inspection.  In addition</w:t>
      </w:r>
      <w:r w:rsidR="002434C9" w:rsidRPr="00F30840">
        <w:rPr>
          <w:rFonts w:ascii="Arial Narrow" w:eastAsia="Times New Roman" w:hAnsi="Arial Narrow" w:cs="Times New Roman"/>
          <w:sz w:val="24"/>
          <w:szCs w:val="24"/>
        </w:rPr>
        <w:t>,</w:t>
      </w:r>
      <w:r w:rsidRPr="00F30840">
        <w:rPr>
          <w:rFonts w:ascii="Arial Narrow" w:eastAsia="Times New Roman" w:hAnsi="Arial Narrow" w:cs="Times New Roman"/>
          <w:sz w:val="24"/>
          <w:szCs w:val="24"/>
        </w:rPr>
        <w:t xml:space="preserve"> the inspector may request that the PI summarize and discuss the study identified for the inspection as well as request a list of all studies for which the PI responsible.  </w:t>
      </w:r>
    </w:p>
    <w:p w14:paraId="2C5FCE27" w14:textId="77777777" w:rsidR="00A61D3F" w:rsidRPr="00F30840" w:rsidRDefault="00A61D3F" w:rsidP="00A61D3F">
      <w:pPr>
        <w:spacing w:after="0" w:line="240" w:lineRule="auto"/>
        <w:rPr>
          <w:rFonts w:ascii="Arial Narrow" w:eastAsia="Times New Roman" w:hAnsi="Arial Narrow" w:cs="Times New Roman"/>
          <w:sz w:val="24"/>
          <w:szCs w:val="24"/>
        </w:rPr>
      </w:pPr>
    </w:p>
    <w:p w14:paraId="72747EA3" w14:textId="72EB1738" w:rsidR="00A61D3F" w:rsidRPr="00F30840" w:rsidRDefault="00A61D3F" w:rsidP="00A61D3F">
      <w:pPr>
        <w:numPr>
          <w:ilvl w:val="0"/>
          <w:numId w:val="1"/>
        </w:numPr>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The FDA inspector may request a tour of the facility areas where the research took place.</w:t>
      </w:r>
      <w:r w:rsidR="00586F51">
        <w:rPr>
          <w:rFonts w:ascii="Arial Narrow" w:eastAsia="Times New Roman" w:hAnsi="Arial Narrow" w:cs="Times New Roman"/>
          <w:sz w:val="24"/>
          <w:szCs w:val="24"/>
        </w:rPr>
        <w:t xml:space="preserve">  </w:t>
      </w:r>
      <w:r w:rsidRPr="00F30840">
        <w:rPr>
          <w:rFonts w:ascii="Arial Narrow" w:eastAsia="Times New Roman" w:hAnsi="Arial Narrow" w:cs="Times New Roman"/>
          <w:sz w:val="24"/>
          <w:szCs w:val="24"/>
        </w:rPr>
        <w:t>The escort should accompany the inspector at all times.</w:t>
      </w:r>
    </w:p>
    <w:p w14:paraId="7A2B3690" w14:textId="77777777" w:rsidR="00A61D3F" w:rsidRPr="00F30840" w:rsidRDefault="00A61D3F" w:rsidP="00A61D3F">
      <w:pPr>
        <w:spacing w:after="0" w:line="240" w:lineRule="auto"/>
        <w:ind w:left="450"/>
        <w:rPr>
          <w:rFonts w:ascii="Arial Narrow" w:eastAsia="Times New Roman" w:hAnsi="Arial Narrow" w:cs="Times New Roman"/>
          <w:sz w:val="24"/>
          <w:szCs w:val="24"/>
        </w:rPr>
      </w:pPr>
    </w:p>
    <w:p w14:paraId="321B2A3D" w14:textId="7CA1288B" w:rsidR="00A61D3F" w:rsidRPr="00702D25" w:rsidRDefault="00A61D3F" w:rsidP="00551886">
      <w:pPr>
        <w:numPr>
          <w:ilvl w:val="0"/>
          <w:numId w:val="1"/>
        </w:numPr>
        <w:tabs>
          <w:tab w:val="clear" w:pos="1440"/>
          <w:tab w:val="num" w:pos="72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When interacting with the inspector:</w:t>
      </w:r>
    </w:p>
    <w:p w14:paraId="573046F7" w14:textId="77777777" w:rsidR="00A61D3F" w:rsidRPr="00F30840" w:rsidRDefault="00A61D3F" w:rsidP="00A61D3F">
      <w:pPr>
        <w:numPr>
          <w:ilvl w:val="0"/>
          <w:numId w:val="1"/>
        </w:numPr>
        <w:tabs>
          <w:tab w:val="clear" w:pos="1440"/>
          <w:tab w:val="num" w:pos="1080"/>
        </w:tabs>
        <w:spacing w:after="0" w:line="240" w:lineRule="auto"/>
        <w:ind w:left="108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Be polite but limit conversation to the subject matter at hand.  </w:t>
      </w:r>
    </w:p>
    <w:p w14:paraId="721F65A4" w14:textId="77777777" w:rsidR="00A61D3F" w:rsidRPr="00F30840" w:rsidRDefault="00A61D3F" w:rsidP="00A61D3F">
      <w:pPr>
        <w:numPr>
          <w:ilvl w:val="0"/>
          <w:numId w:val="1"/>
        </w:numPr>
        <w:tabs>
          <w:tab w:val="clear" w:pos="1440"/>
          <w:tab w:val="num" w:pos="1080"/>
        </w:tabs>
        <w:spacing w:after="0" w:line="240" w:lineRule="auto"/>
        <w:ind w:left="108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Listen carefully to any questions posed and only address the question that is asked; do not volunteer any additional information.  </w:t>
      </w:r>
    </w:p>
    <w:p w14:paraId="398B44B5" w14:textId="037F8934" w:rsidR="00A61D3F" w:rsidRPr="00F30840" w:rsidRDefault="00A61D3F" w:rsidP="00A61D3F">
      <w:pPr>
        <w:numPr>
          <w:ilvl w:val="0"/>
          <w:numId w:val="1"/>
        </w:numPr>
        <w:tabs>
          <w:tab w:val="clear" w:pos="1440"/>
          <w:tab w:val="num" w:pos="1080"/>
        </w:tabs>
        <w:spacing w:after="0" w:line="240" w:lineRule="auto"/>
        <w:ind w:left="1080"/>
        <w:rPr>
          <w:rFonts w:ascii="Arial Narrow" w:eastAsia="Times New Roman" w:hAnsi="Arial Narrow" w:cs="Times New Roman"/>
          <w:sz w:val="24"/>
          <w:szCs w:val="24"/>
        </w:rPr>
      </w:pPr>
      <w:r w:rsidRPr="00F30840">
        <w:rPr>
          <w:rFonts w:ascii="Arial Narrow" w:eastAsia="Times New Roman" w:hAnsi="Arial Narrow" w:cs="Times New Roman"/>
          <w:sz w:val="24"/>
          <w:szCs w:val="24"/>
        </w:rPr>
        <w:t>If you do not know the answer, do not speculate.</w:t>
      </w:r>
      <w:r w:rsidR="00586F51">
        <w:rPr>
          <w:rFonts w:ascii="Arial Narrow" w:eastAsia="Times New Roman" w:hAnsi="Arial Narrow" w:cs="Times New Roman"/>
          <w:sz w:val="24"/>
          <w:szCs w:val="24"/>
        </w:rPr>
        <w:t xml:space="preserve">  </w:t>
      </w:r>
      <w:r w:rsidRPr="00F30840">
        <w:rPr>
          <w:rFonts w:ascii="Arial Narrow" w:eastAsia="Times New Roman" w:hAnsi="Arial Narrow" w:cs="Times New Roman"/>
          <w:sz w:val="24"/>
          <w:szCs w:val="24"/>
        </w:rPr>
        <w:t xml:space="preserve">It is acceptable to defer the question to the appropriate individual.  </w:t>
      </w:r>
    </w:p>
    <w:p w14:paraId="2ED79E9C" w14:textId="77777777" w:rsidR="00A61D3F" w:rsidRPr="00F30840" w:rsidRDefault="00A61D3F" w:rsidP="00A61D3F">
      <w:pPr>
        <w:numPr>
          <w:ilvl w:val="0"/>
          <w:numId w:val="1"/>
        </w:numPr>
        <w:tabs>
          <w:tab w:val="clear" w:pos="1440"/>
          <w:tab w:val="num" w:pos="1080"/>
        </w:tabs>
        <w:spacing w:after="0" w:line="240" w:lineRule="auto"/>
        <w:ind w:left="108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If there are pauses in the conversation or periods of silence, do not feel compelled to fill these periods of silence with conversation.  </w:t>
      </w:r>
    </w:p>
    <w:p w14:paraId="164D8666" w14:textId="3729ADE7" w:rsidR="0065477C" w:rsidRPr="0065477C" w:rsidRDefault="00A61D3F" w:rsidP="007C6FD0">
      <w:pPr>
        <w:numPr>
          <w:ilvl w:val="0"/>
          <w:numId w:val="1"/>
        </w:numPr>
        <w:tabs>
          <w:tab w:val="clear" w:pos="1440"/>
          <w:tab w:val="num" w:pos="1080"/>
        </w:tabs>
        <w:spacing w:after="0" w:line="240" w:lineRule="auto"/>
        <w:ind w:left="1080"/>
        <w:rPr>
          <w:rFonts w:ascii="Arial Narrow" w:hAnsi="Arial Narrow"/>
        </w:rPr>
      </w:pPr>
      <w:r w:rsidRPr="00F30840">
        <w:rPr>
          <w:rFonts w:ascii="Arial Narrow" w:eastAsia="Times New Roman" w:hAnsi="Arial Narrow" w:cs="Times New Roman"/>
          <w:sz w:val="24"/>
          <w:szCs w:val="24"/>
        </w:rPr>
        <w:t xml:space="preserve">It is recommended that a log be kept of all questions raised and corresponding responses provided during the inspection. </w:t>
      </w:r>
    </w:p>
    <w:p w14:paraId="55014F42" w14:textId="2D7E9AC1" w:rsidR="0065477C" w:rsidRDefault="0065477C" w:rsidP="0065477C">
      <w:pPr>
        <w:spacing w:after="0" w:line="240" w:lineRule="auto"/>
        <w:ind w:left="1080"/>
        <w:rPr>
          <w:rFonts w:ascii="Arial Narrow" w:hAnsi="Arial Narrow"/>
        </w:rPr>
      </w:pPr>
    </w:p>
    <w:p w14:paraId="60ABB704" w14:textId="53AB290C" w:rsidR="00A61D3F" w:rsidRPr="0065477C" w:rsidRDefault="004E3058" w:rsidP="0065477C">
      <w:pPr>
        <w:numPr>
          <w:ilvl w:val="0"/>
          <w:numId w:val="1"/>
        </w:numPr>
        <w:tabs>
          <w:tab w:val="clear" w:pos="1440"/>
        </w:tabs>
        <w:spacing w:after="0" w:line="240" w:lineRule="auto"/>
        <w:ind w:left="360"/>
        <w:rPr>
          <w:rFonts w:ascii="Arial Narrow" w:eastAsia="Times New Roman" w:hAnsi="Arial Narrow" w:cs="Times New Roman"/>
          <w:sz w:val="24"/>
          <w:szCs w:val="24"/>
        </w:rPr>
      </w:pPr>
      <w:r w:rsidRPr="0065477C">
        <w:rPr>
          <w:rFonts w:ascii="Arial Narrow" w:eastAsia="Times New Roman" w:hAnsi="Arial Narrow" w:cs="Times New Roman"/>
          <w:sz w:val="24"/>
          <w:szCs w:val="24"/>
        </w:rPr>
        <w:t xml:space="preserve">Typically, the inspector will request files for review.  </w:t>
      </w:r>
      <w:r w:rsidRPr="0065477C">
        <w:rPr>
          <w:rFonts w:ascii="Arial Narrow" w:hAnsi="Arial Narrow"/>
          <w:sz w:val="24"/>
          <w:szCs w:val="24"/>
        </w:rPr>
        <w:t xml:space="preserve">If the FDA investigator requests direct access to UPMC electronic records, the study team should submit a UPMC e-record access request via </w:t>
      </w:r>
      <w:r w:rsidR="001B0F9B">
        <w:rPr>
          <w:rFonts w:ascii="Arial Narrow" w:hAnsi="Arial Narrow"/>
          <w:sz w:val="24"/>
          <w:szCs w:val="24"/>
        </w:rPr>
        <w:t xml:space="preserve">UPMC </w:t>
      </w:r>
      <w:r w:rsidR="006A3B08">
        <w:rPr>
          <w:rFonts w:ascii="Arial Narrow" w:hAnsi="Arial Narrow"/>
          <w:sz w:val="24"/>
          <w:szCs w:val="24"/>
        </w:rPr>
        <w:t xml:space="preserve">Identity Management </w:t>
      </w:r>
      <w:r w:rsidR="006A3B08" w:rsidRPr="001B0F9B">
        <w:rPr>
          <w:rFonts w:ascii="Arial Narrow" w:hAnsi="Arial Narrow"/>
          <w:sz w:val="24"/>
          <w:szCs w:val="24"/>
        </w:rPr>
        <w:t>System (</w:t>
      </w:r>
      <w:hyperlink r:id="rId7" w:history="1">
        <w:r w:rsidRPr="001B0F9B">
          <w:rPr>
            <w:rStyle w:val="Hyperlink"/>
            <w:rFonts w:ascii="Arial Narrow" w:hAnsi="Arial Narrow"/>
            <w:color w:val="auto"/>
            <w:sz w:val="24"/>
            <w:szCs w:val="24"/>
            <w:u w:val="none"/>
          </w:rPr>
          <w:t>IMS</w:t>
        </w:r>
      </w:hyperlink>
      <w:r w:rsidR="006A3B08" w:rsidRPr="001B0F9B">
        <w:rPr>
          <w:rFonts w:ascii="Arial Narrow" w:hAnsi="Arial Narrow"/>
          <w:sz w:val="24"/>
          <w:szCs w:val="24"/>
        </w:rPr>
        <w:t xml:space="preserve">) </w:t>
      </w:r>
      <w:r w:rsidRPr="001B0F9B">
        <w:rPr>
          <w:rFonts w:ascii="Arial Narrow" w:hAnsi="Arial Narrow"/>
          <w:sz w:val="24"/>
          <w:szCs w:val="24"/>
        </w:rPr>
        <w:t>on behalf of the FDA investigator</w:t>
      </w:r>
      <w:r w:rsidR="001B0F9B">
        <w:rPr>
          <w:rFonts w:ascii="Arial Narrow" w:hAnsi="Arial Narrow"/>
          <w:sz w:val="24"/>
          <w:szCs w:val="24"/>
        </w:rPr>
        <w:t xml:space="preserve">.  </w:t>
      </w:r>
      <w:r w:rsidR="00A61D3F" w:rsidRPr="0065477C">
        <w:rPr>
          <w:rFonts w:ascii="Arial Narrow" w:eastAsia="Times New Roman" w:hAnsi="Arial Narrow" w:cs="Times New Roman"/>
          <w:sz w:val="24"/>
          <w:szCs w:val="24"/>
        </w:rPr>
        <w:t>Provide only the files that have been requested.</w:t>
      </w:r>
      <w:r w:rsidR="00702D25" w:rsidRPr="0065477C">
        <w:rPr>
          <w:rFonts w:ascii="Arial Narrow" w:eastAsia="Times New Roman" w:hAnsi="Arial Narrow" w:cs="Times New Roman"/>
          <w:sz w:val="24"/>
          <w:szCs w:val="24"/>
        </w:rPr>
        <w:t xml:space="preserve">  </w:t>
      </w:r>
      <w:r w:rsidR="00152751" w:rsidRPr="0065477C">
        <w:rPr>
          <w:rFonts w:ascii="Arial Narrow" w:eastAsia="Times New Roman" w:hAnsi="Arial Narrow" w:cs="Times New Roman"/>
          <w:sz w:val="24"/>
          <w:szCs w:val="24"/>
        </w:rPr>
        <w:t>In addition, the inspector may request copies of some documents.  These copies should be provide</w:t>
      </w:r>
      <w:r w:rsidR="00586F51" w:rsidRPr="0065477C">
        <w:rPr>
          <w:rFonts w:ascii="Arial Narrow" w:eastAsia="Times New Roman" w:hAnsi="Arial Narrow" w:cs="Times New Roman"/>
          <w:sz w:val="24"/>
          <w:szCs w:val="24"/>
        </w:rPr>
        <w:t>d.</w:t>
      </w:r>
      <w:r w:rsidR="00152751" w:rsidRPr="0065477C">
        <w:rPr>
          <w:rFonts w:ascii="Arial Narrow" w:eastAsia="Times New Roman" w:hAnsi="Arial Narrow" w:cs="Times New Roman"/>
          <w:sz w:val="24"/>
          <w:szCs w:val="24"/>
        </w:rPr>
        <w:t xml:space="preserve">  Note that you should keep track of all documents provided to the inspector. You should also keep a copy of any documents that you provide to the inspector.  The inspector’s copies should be stamped ‘Confidential’ and your copies should be stamped ‘Copy.’</w:t>
      </w:r>
    </w:p>
    <w:p w14:paraId="3698EDFE" w14:textId="77777777" w:rsidR="00A61D3F" w:rsidRPr="00F30840" w:rsidRDefault="00A61D3F" w:rsidP="00A61D3F">
      <w:pPr>
        <w:spacing w:after="0" w:line="240" w:lineRule="auto"/>
        <w:rPr>
          <w:rFonts w:ascii="Arial Narrow" w:eastAsia="Times New Roman" w:hAnsi="Arial Narrow" w:cs="Times New Roman"/>
          <w:sz w:val="24"/>
          <w:szCs w:val="24"/>
        </w:rPr>
      </w:pPr>
    </w:p>
    <w:p w14:paraId="23B05D33" w14:textId="0EED3F85" w:rsidR="00A61D3F" w:rsidRPr="00F30840" w:rsidRDefault="00A61D3F" w:rsidP="00551886">
      <w:pPr>
        <w:numPr>
          <w:ilvl w:val="0"/>
          <w:numId w:val="1"/>
        </w:numPr>
        <w:tabs>
          <w:tab w:val="clear" w:pos="144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The inspection may include verification of each of the following:</w:t>
      </w:r>
    </w:p>
    <w:p w14:paraId="3FF43A41" w14:textId="0E9A4D1E"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Wh</w:t>
      </w:r>
      <w:r w:rsidR="00A61D3F" w:rsidRPr="00F30840">
        <w:rPr>
          <w:rFonts w:ascii="Arial Narrow" w:eastAsia="Times New Roman" w:hAnsi="Arial Narrow" w:cs="Times New Roman"/>
          <w:sz w:val="24"/>
          <w:szCs w:val="24"/>
        </w:rPr>
        <w:t>o performed various aspects of the protocol</w:t>
      </w:r>
      <w:r w:rsidR="00586F51">
        <w:rPr>
          <w:rFonts w:ascii="Arial Narrow" w:eastAsia="Times New Roman" w:hAnsi="Arial Narrow" w:cs="Times New Roman"/>
          <w:sz w:val="24"/>
          <w:szCs w:val="24"/>
        </w:rPr>
        <w:t>,</w:t>
      </w:r>
    </w:p>
    <w:p w14:paraId="176BA975" w14:textId="508D42AD"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W</w:t>
      </w:r>
      <w:r w:rsidR="00A61D3F" w:rsidRPr="00F30840">
        <w:rPr>
          <w:rFonts w:ascii="Arial Narrow" w:eastAsia="Times New Roman" w:hAnsi="Arial Narrow" w:cs="Times New Roman"/>
          <w:sz w:val="24"/>
          <w:szCs w:val="24"/>
        </w:rPr>
        <w:t>here specific aspects of the protocol were performed</w:t>
      </w:r>
      <w:r w:rsidR="00586F51">
        <w:rPr>
          <w:rFonts w:ascii="Arial Narrow" w:eastAsia="Times New Roman" w:hAnsi="Arial Narrow" w:cs="Times New Roman"/>
          <w:sz w:val="24"/>
          <w:szCs w:val="24"/>
        </w:rPr>
        <w:t>,</w:t>
      </w:r>
    </w:p>
    <w:p w14:paraId="185098D1" w14:textId="5643CB53"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D</w:t>
      </w:r>
      <w:r w:rsidR="00A61D3F" w:rsidRPr="00F30840">
        <w:rPr>
          <w:rFonts w:ascii="Arial Narrow" w:eastAsia="Times New Roman" w:hAnsi="Arial Narrow" w:cs="Times New Roman"/>
          <w:sz w:val="24"/>
          <w:szCs w:val="24"/>
        </w:rPr>
        <w:t xml:space="preserve">elegation of </w:t>
      </w:r>
      <w:r>
        <w:rPr>
          <w:rFonts w:ascii="Arial Narrow" w:eastAsia="Times New Roman" w:hAnsi="Arial Narrow" w:cs="Times New Roman"/>
          <w:sz w:val="24"/>
          <w:szCs w:val="24"/>
        </w:rPr>
        <w:t>A</w:t>
      </w:r>
      <w:r w:rsidR="00A61D3F" w:rsidRPr="00F30840">
        <w:rPr>
          <w:rFonts w:ascii="Arial Narrow" w:eastAsia="Times New Roman" w:hAnsi="Arial Narrow" w:cs="Times New Roman"/>
          <w:sz w:val="24"/>
          <w:szCs w:val="24"/>
        </w:rPr>
        <w:t xml:space="preserve">uthority </w:t>
      </w:r>
      <w:r>
        <w:rPr>
          <w:rFonts w:ascii="Arial Narrow" w:eastAsia="Times New Roman" w:hAnsi="Arial Narrow" w:cs="Times New Roman"/>
          <w:sz w:val="24"/>
          <w:szCs w:val="24"/>
        </w:rPr>
        <w:t>L</w:t>
      </w:r>
      <w:r w:rsidR="00A61D3F" w:rsidRPr="00F30840">
        <w:rPr>
          <w:rFonts w:ascii="Arial Narrow" w:eastAsia="Times New Roman" w:hAnsi="Arial Narrow" w:cs="Times New Roman"/>
          <w:sz w:val="24"/>
          <w:szCs w:val="24"/>
        </w:rPr>
        <w:t>og</w:t>
      </w:r>
      <w:r w:rsidR="00586F51">
        <w:rPr>
          <w:rFonts w:ascii="Arial Narrow" w:eastAsia="Times New Roman" w:hAnsi="Arial Narrow" w:cs="Times New Roman"/>
          <w:sz w:val="24"/>
          <w:szCs w:val="24"/>
        </w:rPr>
        <w:t>,</w:t>
      </w:r>
    </w:p>
    <w:p w14:paraId="67033CF3" w14:textId="01DC1F40"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T</w:t>
      </w:r>
      <w:r w:rsidR="00A61D3F" w:rsidRPr="00F30840">
        <w:rPr>
          <w:rFonts w:ascii="Arial Narrow" w:eastAsia="Times New Roman" w:hAnsi="Arial Narrow" w:cs="Times New Roman"/>
          <w:sz w:val="24"/>
          <w:szCs w:val="24"/>
        </w:rPr>
        <w:t>he training provided to the research team to perform the delegated task</w:t>
      </w:r>
      <w:r w:rsidR="00586F51">
        <w:rPr>
          <w:rFonts w:ascii="Arial Narrow" w:eastAsia="Times New Roman" w:hAnsi="Arial Narrow" w:cs="Times New Roman"/>
          <w:sz w:val="24"/>
          <w:szCs w:val="24"/>
        </w:rPr>
        <w:t>,</w:t>
      </w:r>
    </w:p>
    <w:p w14:paraId="02462ADF" w14:textId="74A78388"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H</w:t>
      </w:r>
      <w:r w:rsidR="00A61D3F" w:rsidRPr="00F30840">
        <w:rPr>
          <w:rFonts w:ascii="Arial Narrow" w:eastAsia="Times New Roman" w:hAnsi="Arial Narrow" w:cs="Times New Roman"/>
          <w:sz w:val="24"/>
          <w:szCs w:val="24"/>
        </w:rPr>
        <w:t>ow and where data were recorded</w:t>
      </w:r>
      <w:r w:rsidR="00586F51">
        <w:rPr>
          <w:rFonts w:ascii="Arial Narrow" w:eastAsia="Times New Roman" w:hAnsi="Arial Narrow" w:cs="Times New Roman"/>
          <w:sz w:val="24"/>
          <w:szCs w:val="24"/>
        </w:rPr>
        <w:t>,</w:t>
      </w:r>
    </w:p>
    <w:p w14:paraId="58E75266" w14:textId="596DFBD5"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D</w:t>
      </w:r>
      <w:r w:rsidR="00A61D3F" w:rsidRPr="00F30840">
        <w:rPr>
          <w:rFonts w:ascii="Arial Narrow" w:eastAsia="Times New Roman" w:hAnsi="Arial Narrow" w:cs="Times New Roman"/>
          <w:sz w:val="24"/>
          <w:szCs w:val="24"/>
        </w:rPr>
        <w:t>ocumentation of consent and the informed consent process</w:t>
      </w:r>
      <w:r w:rsidR="00586F51">
        <w:rPr>
          <w:rFonts w:ascii="Arial Narrow" w:eastAsia="Times New Roman" w:hAnsi="Arial Narrow" w:cs="Times New Roman"/>
          <w:sz w:val="24"/>
          <w:szCs w:val="24"/>
        </w:rPr>
        <w:t>,</w:t>
      </w:r>
    </w:p>
    <w:p w14:paraId="3D510566" w14:textId="6B62FBDC"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R</w:t>
      </w:r>
      <w:r w:rsidR="00A61D3F" w:rsidRPr="00F30840">
        <w:rPr>
          <w:rFonts w:ascii="Arial Narrow" w:eastAsia="Times New Roman" w:hAnsi="Arial Narrow" w:cs="Times New Roman"/>
          <w:sz w:val="24"/>
          <w:szCs w:val="24"/>
        </w:rPr>
        <w:t>eview, causal assessment, documentation and reporting of adverse events</w:t>
      </w:r>
      <w:r w:rsidR="00586F51">
        <w:rPr>
          <w:rFonts w:ascii="Arial Narrow" w:eastAsia="Times New Roman" w:hAnsi="Arial Narrow" w:cs="Times New Roman"/>
          <w:sz w:val="24"/>
          <w:szCs w:val="24"/>
        </w:rPr>
        <w:t>,</w:t>
      </w:r>
    </w:p>
    <w:p w14:paraId="6848EB93" w14:textId="4F650CD3"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M</w:t>
      </w:r>
      <w:r w:rsidR="00A61D3F" w:rsidRPr="00F30840">
        <w:rPr>
          <w:rFonts w:ascii="Arial Narrow" w:eastAsia="Times New Roman" w:hAnsi="Arial Narrow" w:cs="Times New Roman"/>
          <w:sz w:val="24"/>
          <w:szCs w:val="24"/>
        </w:rPr>
        <w:t>onitoring of the study</w:t>
      </w:r>
      <w:r w:rsidR="00586F51">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p>
    <w:p w14:paraId="50825838" w14:textId="72A9D5B0"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C</w:t>
      </w:r>
      <w:r w:rsidR="00A61D3F" w:rsidRPr="00F30840">
        <w:rPr>
          <w:rFonts w:ascii="Arial Narrow" w:eastAsia="Times New Roman" w:hAnsi="Arial Narrow" w:cs="Times New Roman"/>
          <w:sz w:val="24"/>
          <w:szCs w:val="24"/>
        </w:rPr>
        <w:t>ommunications with the sponsor</w:t>
      </w:r>
      <w:r w:rsidR="00586F51">
        <w:rPr>
          <w:rFonts w:ascii="Arial Narrow" w:eastAsia="Times New Roman" w:hAnsi="Arial Narrow" w:cs="Times New Roman"/>
          <w:sz w:val="24"/>
          <w:szCs w:val="24"/>
        </w:rPr>
        <w:t>,</w:t>
      </w:r>
    </w:p>
    <w:p w14:paraId="337F32D0" w14:textId="7877B55F"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C</w:t>
      </w:r>
      <w:r w:rsidR="00A61D3F" w:rsidRPr="00F30840">
        <w:rPr>
          <w:rFonts w:ascii="Arial Narrow" w:eastAsia="Times New Roman" w:hAnsi="Arial Narrow" w:cs="Times New Roman"/>
          <w:sz w:val="24"/>
          <w:szCs w:val="24"/>
        </w:rPr>
        <w:t>omparison of site data with sponsor or FDA data</w:t>
      </w:r>
      <w:r w:rsidR="00586F51">
        <w:rPr>
          <w:rFonts w:ascii="Arial Narrow" w:eastAsia="Times New Roman" w:hAnsi="Arial Narrow" w:cs="Times New Roman"/>
          <w:sz w:val="24"/>
          <w:szCs w:val="24"/>
        </w:rPr>
        <w:t>,</w:t>
      </w:r>
    </w:p>
    <w:p w14:paraId="31CD2091" w14:textId="1039A676" w:rsidR="00A61D3F" w:rsidRPr="00F30840" w:rsidRDefault="00AF45A7"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Pr>
          <w:rFonts w:ascii="Arial Narrow" w:eastAsia="Times New Roman" w:hAnsi="Arial Narrow" w:cs="Times New Roman"/>
          <w:sz w:val="24"/>
          <w:szCs w:val="24"/>
        </w:rPr>
        <w:t>T</w:t>
      </w:r>
      <w:r w:rsidR="00A61D3F" w:rsidRPr="00F30840">
        <w:rPr>
          <w:rFonts w:ascii="Arial Narrow" w:eastAsia="Times New Roman" w:hAnsi="Arial Narrow" w:cs="Times New Roman"/>
          <w:sz w:val="24"/>
          <w:szCs w:val="24"/>
        </w:rPr>
        <w:t>est article accountability and</w:t>
      </w:r>
      <w:r w:rsidR="00FF2CA7">
        <w:rPr>
          <w:rFonts w:ascii="Arial Narrow" w:eastAsia="Times New Roman" w:hAnsi="Arial Narrow" w:cs="Times New Roman"/>
          <w:sz w:val="24"/>
          <w:szCs w:val="24"/>
        </w:rPr>
        <w:t>,</w:t>
      </w:r>
    </w:p>
    <w:p w14:paraId="25672DB3" w14:textId="77777777" w:rsidR="00A61D3F" w:rsidRPr="00F30840" w:rsidRDefault="00A61D3F" w:rsidP="007C6FD0">
      <w:pPr>
        <w:numPr>
          <w:ilvl w:val="0"/>
          <w:numId w:val="1"/>
        </w:numPr>
        <w:tabs>
          <w:tab w:val="clear" w:pos="1440"/>
        </w:tabs>
        <w:spacing w:after="0" w:line="240" w:lineRule="auto"/>
        <w:ind w:left="108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adherence to the IRB approved protocol.  </w:t>
      </w:r>
    </w:p>
    <w:p w14:paraId="0250E966" w14:textId="77777777" w:rsidR="00A61D3F" w:rsidRPr="00F30840" w:rsidRDefault="00A61D3F" w:rsidP="00A61D3F">
      <w:pPr>
        <w:spacing w:after="0" w:line="240" w:lineRule="auto"/>
        <w:ind w:left="1080"/>
        <w:rPr>
          <w:rFonts w:ascii="Arial Narrow" w:eastAsia="Times New Roman" w:hAnsi="Arial Narrow" w:cs="Times New Roman"/>
          <w:sz w:val="24"/>
          <w:szCs w:val="24"/>
        </w:rPr>
      </w:pPr>
    </w:p>
    <w:p w14:paraId="75169876" w14:textId="77777777" w:rsidR="00A61D3F" w:rsidRPr="00F30840" w:rsidRDefault="00A61D3F" w:rsidP="007C6FD0">
      <w:pPr>
        <w:numPr>
          <w:ilvl w:val="0"/>
          <w:numId w:val="1"/>
        </w:numPr>
        <w:tabs>
          <w:tab w:val="clear" w:pos="1440"/>
          <w:tab w:val="num" w:pos="36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During the inspection, one person should be designated as the primary contact person for the inspector.  This individual is typically the coordinator or someone who is knowledgeable of the study and is able to coordinate with the PI and other study personnel.  </w:t>
      </w:r>
    </w:p>
    <w:p w14:paraId="070AD2E4" w14:textId="77777777" w:rsidR="00A61D3F" w:rsidRPr="00F30840" w:rsidRDefault="00A61D3F" w:rsidP="007C6FD0">
      <w:pPr>
        <w:tabs>
          <w:tab w:val="num" w:pos="360"/>
        </w:tabs>
        <w:spacing w:after="0" w:line="240" w:lineRule="auto"/>
        <w:ind w:left="360" w:hanging="360"/>
        <w:rPr>
          <w:rFonts w:ascii="Arial Narrow" w:eastAsia="Times New Roman" w:hAnsi="Arial Narrow" w:cs="Times New Roman"/>
          <w:sz w:val="24"/>
          <w:szCs w:val="24"/>
        </w:rPr>
      </w:pPr>
    </w:p>
    <w:p w14:paraId="2439F763" w14:textId="1B2226E0" w:rsidR="004207B0" w:rsidRDefault="00A61D3F" w:rsidP="007C6FD0">
      <w:pPr>
        <w:numPr>
          <w:ilvl w:val="0"/>
          <w:numId w:val="1"/>
        </w:numPr>
        <w:tabs>
          <w:tab w:val="clear" w:pos="1440"/>
          <w:tab w:val="num" w:pos="36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The PI should set aside time each day to talk with the inspector, as well as being available for any questions that may arise.</w:t>
      </w:r>
    </w:p>
    <w:p w14:paraId="083A2596" w14:textId="77777777" w:rsidR="00DD3E09" w:rsidRPr="00AF45A7" w:rsidRDefault="00DD3E09" w:rsidP="007C6FD0">
      <w:pPr>
        <w:tabs>
          <w:tab w:val="num" w:pos="360"/>
        </w:tabs>
        <w:spacing w:after="0" w:line="240" w:lineRule="auto"/>
        <w:ind w:left="360" w:hanging="360"/>
        <w:rPr>
          <w:rFonts w:ascii="Arial Narrow" w:eastAsia="Times New Roman" w:hAnsi="Arial Narrow" w:cs="Times New Roman"/>
          <w:sz w:val="24"/>
          <w:szCs w:val="24"/>
        </w:rPr>
      </w:pPr>
    </w:p>
    <w:p w14:paraId="5ED4585F" w14:textId="5AFD32DD" w:rsidR="004207B0" w:rsidRDefault="004207B0" w:rsidP="007C6FD0">
      <w:pPr>
        <w:numPr>
          <w:ilvl w:val="0"/>
          <w:numId w:val="1"/>
        </w:numPr>
        <w:tabs>
          <w:tab w:val="clear" w:pos="1440"/>
          <w:tab w:val="num" w:pos="36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The FDA Investigator will usually hold an exit interview at the conclusion of the inspection.  The PI should be present at this meeting along with other appropriate study team members and a designee from the Research Conduct and Compliance Office.  </w:t>
      </w:r>
    </w:p>
    <w:p w14:paraId="3E9536E1" w14:textId="77777777" w:rsidR="00E90A88" w:rsidRPr="00F30840" w:rsidRDefault="00E90A88" w:rsidP="00E90A88">
      <w:pPr>
        <w:spacing w:after="0" w:line="240" w:lineRule="auto"/>
        <w:ind w:left="720"/>
        <w:rPr>
          <w:rFonts w:ascii="Arial Narrow" w:eastAsia="Times New Roman" w:hAnsi="Arial Narrow" w:cs="Times New Roman"/>
          <w:sz w:val="24"/>
          <w:szCs w:val="24"/>
        </w:rPr>
      </w:pPr>
    </w:p>
    <w:p w14:paraId="6362A913" w14:textId="794FABB3" w:rsidR="00E90A88" w:rsidRPr="00654E66" w:rsidRDefault="00E90A88" w:rsidP="00A61D3F">
      <w:pPr>
        <w:rPr>
          <w:rFonts w:ascii="Arial Narrow" w:hAnsi="Arial Narrow"/>
          <w:b/>
          <w:bCs/>
          <w:sz w:val="28"/>
          <w:szCs w:val="28"/>
        </w:rPr>
      </w:pPr>
      <w:bookmarkStart w:id="0" w:name="_Hlk48209817"/>
      <w:r w:rsidRPr="00654E66">
        <w:rPr>
          <w:rFonts w:ascii="Arial Narrow" w:hAnsi="Arial Narrow"/>
          <w:b/>
          <w:bCs/>
          <w:sz w:val="28"/>
          <w:szCs w:val="28"/>
        </w:rPr>
        <w:t>Helpful Hints for After the FDA Inspection</w:t>
      </w:r>
    </w:p>
    <w:bookmarkEnd w:id="0"/>
    <w:p w14:paraId="34E96E1B" w14:textId="0E65C470" w:rsidR="00A61D3F" w:rsidRPr="00F30840" w:rsidRDefault="00A61D3F" w:rsidP="00A61D3F">
      <w:pPr>
        <w:numPr>
          <w:ilvl w:val="0"/>
          <w:numId w:val="2"/>
        </w:numPr>
        <w:tabs>
          <w:tab w:val="clear" w:pos="1440"/>
          <w:tab w:val="num" w:pos="360"/>
        </w:tabs>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After the inspection, it is recommended that a member of the research team compile a summary of the inspection to include questions asked, records reviewed, copies of documents provided to the inspector, relevant issues </w:t>
      </w:r>
      <w:r w:rsidR="007E41CC" w:rsidRPr="00F30840">
        <w:rPr>
          <w:rFonts w:ascii="Arial Narrow" w:eastAsia="Times New Roman" w:hAnsi="Arial Narrow" w:cs="Times New Roman"/>
          <w:sz w:val="24"/>
          <w:szCs w:val="24"/>
        </w:rPr>
        <w:t>raised,</w:t>
      </w:r>
      <w:r w:rsidRPr="00F30840">
        <w:rPr>
          <w:rFonts w:ascii="Arial Narrow" w:eastAsia="Times New Roman" w:hAnsi="Arial Narrow" w:cs="Times New Roman"/>
          <w:sz w:val="24"/>
          <w:szCs w:val="24"/>
        </w:rPr>
        <w:t xml:space="preserve"> and any commitments made to the FDA </w:t>
      </w:r>
    </w:p>
    <w:p w14:paraId="7A31D2BA" w14:textId="77777777" w:rsidR="00A61D3F" w:rsidRPr="00F30840" w:rsidRDefault="00A61D3F" w:rsidP="00A61D3F">
      <w:pPr>
        <w:spacing w:after="0" w:line="240" w:lineRule="auto"/>
        <w:rPr>
          <w:rFonts w:ascii="Arial Narrow" w:eastAsia="Times New Roman" w:hAnsi="Arial Narrow" w:cs="Times New Roman"/>
          <w:sz w:val="24"/>
          <w:szCs w:val="24"/>
        </w:rPr>
      </w:pPr>
    </w:p>
    <w:p w14:paraId="646E305D" w14:textId="2A80ED33" w:rsidR="00A61D3F" w:rsidRPr="00F30840" w:rsidRDefault="00A61D3F" w:rsidP="00A61D3F">
      <w:pPr>
        <w:numPr>
          <w:ilvl w:val="0"/>
          <w:numId w:val="2"/>
        </w:numPr>
        <w:spacing w:after="0" w:line="240" w:lineRule="auto"/>
        <w:ind w:left="360"/>
        <w:rPr>
          <w:rFonts w:ascii="Arial Narrow" w:eastAsia="Times New Roman" w:hAnsi="Arial Narrow" w:cs="Times New Roman"/>
          <w:sz w:val="24"/>
          <w:szCs w:val="24"/>
        </w:rPr>
      </w:pPr>
      <w:r w:rsidRPr="00F30840">
        <w:rPr>
          <w:rFonts w:ascii="Arial Narrow" w:eastAsia="Times New Roman" w:hAnsi="Arial Narrow" w:cs="Times New Roman"/>
          <w:sz w:val="24"/>
          <w:szCs w:val="24"/>
        </w:rPr>
        <w:t xml:space="preserve">If a 483 was issued, a copy of the 483 </w:t>
      </w:r>
      <w:r w:rsidR="00152751" w:rsidRPr="00F30840">
        <w:rPr>
          <w:rFonts w:ascii="Arial Narrow" w:eastAsia="Times New Roman" w:hAnsi="Arial Narrow" w:cs="Times New Roman"/>
          <w:sz w:val="24"/>
          <w:szCs w:val="24"/>
        </w:rPr>
        <w:t xml:space="preserve">must </w:t>
      </w:r>
      <w:r w:rsidRPr="00F30840">
        <w:rPr>
          <w:rFonts w:ascii="Arial Narrow" w:eastAsia="Times New Roman" w:hAnsi="Arial Narrow" w:cs="Times New Roman"/>
          <w:sz w:val="24"/>
          <w:szCs w:val="24"/>
        </w:rPr>
        <w:t xml:space="preserve">be provided to </w:t>
      </w:r>
      <w:r w:rsidR="00DD3E09">
        <w:rPr>
          <w:rFonts w:ascii="Arial Narrow" w:eastAsia="Times New Roman" w:hAnsi="Arial Narrow" w:cs="Times New Roman"/>
          <w:sz w:val="24"/>
          <w:szCs w:val="24"/>
        </w:rPr>
        <w:t xml:space="preserve">either the </w:t>
      </w:r>
      <w:r w:rsidR="00172136">
        <w:rPr>
          <w:rFonts w:ascii="Arial Narrow" w:eastAsia="Times New Roman" w:hAnsi="Arial Narrow" w:cs="Times New Roman"/>
          <w:sz w:val="24"/>
          <w:szCs w:val="24"/>
        </w:rPr>
        <w:t>D</w:t>
      </w:r>
      <w:r w:rsidR="00DD3E09">
        <w:rPr>
          <w:rFonts w:ascii="Arial Narrow" w:eastAsia="Times New Roman" w:hAnsi="Arial Narrow" w:cs="Times New Roman"/>
          <w:sz w:val="24"/>
          <w:szCs w:val="24"/>
        </w:rPr>
        <w:t xml:space="preserve">irector of the </w:t>
      </w:r>
      <w:r w:rsidR="00172136">
        <w:rPr>
          <w:rFonts w:ascii="Arial Narrow" w:eastAsia="Times New Roman" w:hAnsi="Arial Narrow" w:cs="Times New Roman"/>
          <w:sz w:val="24"/>
          <w:szCs w:val="24"/>
        </w:rPr>
        <w:t xml:space="preserve">Education and Compliance </w:t>
      </w:r>
      <w:r w:rsidR="00B53063">
        <w:rPr>
          <w:rFonts w:ascii="Arial Narrow" w:eastAsia="Times New Roman" w:hAnsi="Arial Narrow" w:cs="Times New Roman"/>
          <w:sz w:val="24"/>
          <w:szCs w:val="24"/>
        </w:rPr>
        <w:t>Support</w:t>
      </w:r>
      <w:r w:rsidR="00172136">
        <w:rPr>
          <w:rFonts w:ascii="Arial Narrow" w:eastAsia="Times New Roman" w:hAnsi="Arial Narrow" w:cs="Times New Roman"/>
          <w:sz w:val="24"/>
          <w:szCs w:val="24"/>
        </w:rPr>
        <w:t xml:space="preserve"> </w:t>
      </w:r>
      <w:r w:rsidR="00404D88">
        <w:rPr>
          <w:rFonts w:ascii="Arial Narrow" w:eastAsia="Times New Roman" w:hAnsi="Arial Narrow" w:cs="Times New Roman"/>
          <w:sz w:val="24"/>
          <w:szCs w:val="24"/>
        </w:rPr>
        <w:t>for</w:t>
      </w:r>
      <w:r w:rsidR="00172136">
        <w:rPr>
          <w:rFonts w:ascii="Arial Narrow" w:eastAsia="Times New Roman" w:hAnsi="Arial Narrow" w:cs="Times New Roman"/>
          <w:sz w:val="24"/>
          <w:szCs w:val="24"/>
        </w:rPr>
        <w:t xml:space="preserve"> Human Subject Research (</w:t>
      </w:r>
      <w:r w:rsidR="00DD3E09">
        <w:rPr>
          <w:rFonts w:ascii="Arial Narrow" w:eastAsia="Times New Roman" w:hAnsi="Arial Narrow" w:cs="Times New Roman"/>
          <w:sz w:val="24"/>
          <w:szCs w:val="24"/>
        </w:rPr>
        <w:t>EC</w:t>
      </w:r>
      <w:r w:rsidR="00B53063">
        <w:rPr>
          <w:rFonts w:ascii="Arial Narrow" w:eastAsia="Times New Roman" w:hAnsi="Arial Narrow" w:cs="Times New Roman"/>
          <w:sz w:val="24"/>
          <w:szCs w:val="24"/>
        </w:rPr>
        <w:t>S</w:t>
      </w:r>
      <w:r w:rsidR="00DD3E09">
        <w:rPr>
          <w:rFonts w:ascii="Arial Narrow" w:eastAsia="Times New Roman" w:hAnsi="Arial Narrow" w:cs="Times New Roman"/>
          <w:sz w:val="24"/>
          <w:szCs w:val="24"/>
        </w:rPr>
        <w:t>-HSR</w:t>
      </w:r>
      <w:r w:rsidR="00172136">
        <w:rPr>
          <w:rFonts w:ascii="Arial Narrow" w:eastAsia="Times New Roman" w:hAnsi="Arial Narrow" w:cs="Times New Roman"/>
          <w:sz w:val="24"/>
          <w:szCs w:val="24"/>
        </w:rPr>
        <w:t>)</w:t>
      </w:r>
      <w:r w:rsidR="00DD3E09">
        <w:rPr>
          <w:rFonts w:ascii="Arial Narrow" w:eastAsia="Times New Roman" w:hAnsi="Arial Narrow" w:cs="Times New Roman"/>
          <w:sz w:val="24"/>
          <w:szCs w:val="24"/>
        </w:rPr>
        <w:t xml:space="preserve"> or</w:t>
      </w:r>
      <w:r w:rsidR="00404D88">
        <w:rPr>
          <w:rFonts w:ascii="Arial Narrow" w:eastAsia="Times New Roman" w:hAnsi="Arial Narrow" w:cs="Times New Roman"/>
          <w:sz w:val="24"/>
          <w:szCs w:val="24"/>
        </w:rPr>
        <w:t xml:space="preserve"> the</w:t>
      </w:r>
      <w:r w:rsidR="00DD3E09">
        <w:rPr>
          <w:rFonts w:ascii="Arial Narrow" w:eastAsia="Times New Roman" w:hAnsi="Arial Narrow" w:cs="Times New Roman"/>
          <w:sz w:val="24"/>
          <w:szCs w:val="24"/>
        </w:rPr>
        <w:t xml:space="preserve"> </w:t>
      </w:r>
      <w:r w:rsidR="00172136">
        <w:rPr>
          <w:rFonts w:ascii="Arial Narrow" w:eastAsia="Times New Roman" w:hAnsi="Arial Narrow" w:cs="Times New Roman"/>
          <w:sz w:val="24"/>
          <w:szCs w:val="24"/>
        </w:rPr>
        <w:t>D</w:t>
      </w:r>
      <w:r w:rsidR="00DD3E09">
        <w:rPr>
          <w:rFonts w:ascii="Arial Narrow" w:eastAsia="Times New Roman" w:hAnsi="Arial Narrow" w:cs="Times New Roman"/>
          <w:sz w:val="24"/>
          <w:szCs w:val="24"/>
        </w:rPr>
        <w:t xml:space="preserve">irector of </w:t>
      </w:r>
      <w:r w:rsidR="00172136">
        <w:rPr>
          <w:rFonts w:ascii="Arial Narrow" w:eastAsia="Times New Roman" w:hAnsi="Arial Narrow" w:cs="Times New Roman"/>
          <w:sz w:val="24"/>
          <w:szCs w:val="24"/>
        </w:rPr>
        <w:t xml:space="preserve">Human </w:t>
      </w:r>
      <w:r w:rsidR="00404D88">
        <w:rPr>
          <w:rFonts w:ascii="Arial Narrow" w:eastAsia="Times New Roman" w:hAnsi="Arial Narrow" w:cs="Times New Roman"/>
          <w:sz w:val="24"/>
          <w:szCs w:val="24"/>
        </w:rPr>
        <w:t>Research</w:t>
      </w:r>
      <w:r w:rsidR="00172136">
        <w:rPr>
          <w:rFonts w:ascii="Arial Narrow" w:eastAsia="Times New Roman" w:hAnsi="Arial Narrow" w:cs="Times New Roman"/>
          <w:sz w:val="24"/>
          <w:szCs w:val="24"/>
        </w:rPr>
        <w:t xml:space="preserve"> Protection (</w:t>
      </w:r>
      <w:r w:rsidR="00DD3E09">
        <w:rPr>
          <w:rFonts w:ascii="Arial Narrow" w:eastAsia="Times New Roman" w:hAnsi="Arial Narrow" w:cs="Times New Roman"/>
          <w:sz w:val="24"/>
          <w:szCs w:val="24"/>
        </w:rPr>
        <w:t>HRP</w:t>
      </w:r>
      <w:r w:rsidR="00172136">
        <w:rPr>
          <w:rFonts w:ascii="Arial Narrow" w:eastAsia="Times New Roman" w:hAnsi="Arial Narrow" w:cs="Times New Roman"/>
          <w:sz w:val="24"/>
          <w:szCs w:val="24"/>
        </w:rPr>
        <w:t>).</w:t>
      </w:r>
      <w:r w:rsidRPr="00F30840">
        <w:rPr>
          <w:rFonts w:ascii="Arial Narrow" w:eastAsia="Times New Roman" w:hAnsi="Arial Narrow" w:cs="Times New Roman"/>
          <w:sz w:val="24"/>
          <w:szCs w:val="24"/>
        </w:rPr>
        <w:t xml:space="preserve"> </w:t>
      </w:r>
      <w:r w:rsidR="00404D88">
        <w:rPr>
          <w:rFonts w:ascii="Arial Narrow" w:eastAsia="Times New Roman" w:hAnsi="Arial Narrow" w:cs="Times New Roman"/>
          <w:sz w:val="24"/>
          <w:szCs w:val="24"/>
        </w:rPr>
        <w:t xml:space="preserve"> </w:t>
      </w:r>
      <w:r w:rsidRPr="00F30840">
        <w:rPr>
          <w:rFonts w:ascii="Arial Narrow" w:eastAsia="Times New Roman" w:hAnsi="Arial Narrow" w:cs="Times New Roman"/>
          <w:sz w:val="24"/>
          <w:szCs w:val="24"/>
        </w:rPr>
        <w:t>The PI should draft a response to the 483.  However, this draft must be reviewed by</w:t>
      </w:r>
      <w:r w:rsidR="00152751" w:rsidRPr="00F30840">
        <w:rPr>
          <w:rFonts w:ascii="Arial Narrow" w:eastAsia="Times New Roman" w:hAnsi="Arial Narrow" w:cs="Times New Roman"/>
          <w:sz w:val="24"/>
          <w:szCs w:val="24"/>
        </w:rPr>
        <w:t xml:space="preserve"> </w:t>
      </w:r>
      <w:r w:rsidR="00DD3E09">
        <w:rPr>
          <w:rFonts w:ascii="Arial Narrow" w:eastAsia="Times New Roman" w:hAnsi="Arial Narrow" w:cs="Times New Roman"/>
          <w:sz w:val="24"/>
          <w:szCs w:val="24"/>
        </w:rPr>
        <w:t xml:space="preserve">Office of Research Protection leadership </w:t>
      </w:r>
      <w:r w:rsidRPr="00F30840">
        <w:rPr>
          <w:rFonts w:ascii="Arial Narrow" w:eastAsia="Times New Roman" w:hAnsi="Arial Narrow" w:cs="Times New Roman"/>
          <w:sz w:val="24"/>
          <w:szCs w:val="24"/>
        </w:rPr>
        <w:t xml:space="preserve">prior to it being sent to the FDA.   Please refer to </w:t>
      </w:r>
      <w:r w:rsidR="00754B70">
        <w:rPr>
          <w:rFonts w:ascii="Arial Narrow" w:eastAsia="Times New Roman" w:hAnsi="Arial Narrow" w:cs="Times New Roman"/>
          <w:sz w:val="24"/>
          <w:szCs w:val="24"/>
        </w:rPr>
        <w:t xml:space="preserve">HRP </w:t>
      </w:r>
      <w:r w:rsidRPr="00F30840">
        <w:rPr>
          <w:rFonts w:ascii="Arial Narrow" w:eastAsia="Times New Roman" w:hAnsi="Arial Narrow" w:cs="Times New Roman"/>
          <w:sz w:val="24"/>
          <w:szCs w:val="24"/>
        </w:rPr>
        <w:t xml:space="preserve">guidance for responding to a 483.  </w:t>
      </w:r>
    </w:p>
    <w:p w14:paraId="7242574B" w14:textId="77777777" w:rsidR="00A61D3F" w:rsidRPr="00F30840" w:rsidRDefault="00A61D3F" w:rsidP="00A61D3F">
      <w:pPr>
        <w:pStyle w:val="ListParagraph"/>
        <w:rPr>
          <w:rFonts w:ascii="Arial Narrow" w:eastAsia="Times New Roman" w:hAnsi="Arial Narrow" w:cs="Times New Roman"/>
        </w:rPr>
      </w:pPr>
    </w:p>
    <w:p w14:paraId="761BCD95" w14:textId="77777777" w:rsidR="00250C4D" w:rsidRPr="00F30840" w:rsidRDefault="00250C4D">
      <w:pPr>
        <w:rPr>
          <w:rFonts w:ascii="Arial Narrow" w:hAnsi="Arial Narrow"/>
        </w:rPr>
      </w:pPr>
    </w:p>
    <w:sectPr w:rsidR="00250C4D" w:rsidRPr="00F30840" w:rsidSect="000D1F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2824" w14:textId="77777777" w:rsidR="00C90B47" w:rsidRDefault="00C90B47" w:rsidP="00C90B47">
      <w:pPr>
        <w:spacing w:after="0" w:line="240" w:lineRule="auto"/>
      </w:pPr>
      <w:r>
        <w:separator/>
      </w:r>
    </w:p>
  </w:endnote>
  <w:endnote w:type="continuationSeparator" w:id="0">
    <w:p w14:paraId="2A7A7BDF" w14:textId="77777777" w:rsidR="00C90B47" w:rsidRDefault="00C90B47" w:rsidP="00C9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0ADC" w14:textId="77777777" w:rsidR="00B53063" w:rsidRDefault="00B53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639A" w14:textId="65259DE0" w:rsidR="00107C83" w:rsidRPr="006B655B" w:rsidRDefault="00DA069B" w:rsidP="00107C83">
    <w:pPr>
      <w:pStyle w:val="Footer"/>
      <w:ind w:hanging="810"/>
      <w:rPr>
        <w:rStyle w:val="Emphasis"/>
        <w:rFonts w:ascii="Arial Narrow" w:hAnsi="Arial Narrow"/>
        <w:i w:val="0"/>
        <w:iCs w:val="0"/>
        <w:sz w:val="20"/>
        <w:szCs w:val="20"/>
      </w:rPr>
    </w:pPr>
    <w:r w:rsidRPr="006B655B">
      <w:rPr>
        <w:rStyle w:val="Emphasis"/>
        <w:rFonts w:ascii="Arial Narrow" w:hAnsi="Arial Narrow"/>
        <w:i w:val="0"/>
        <w:iCs w:val="0"/>
        <w:sz w:val="20"/>
        <w:szCs w:val="20"/>
      </w:rPr>
      <w:t>FDA Inspection Information</w:t>
    </w:r>
    <w:r w:rsidR="00107C83" w:rsidRPr="006B655B">
      <w:rPr>
        <w:rStyle w:val="Emphasis"/>
        <w:rFonts w:ascii="Arial Narrow" w:hAnsi="Arial Narrow"/>
        <w:i w:val="0"/>
        <w:iCs w:val="0"/>
        <w:sz w:val="20"/>
        <w:szCs w:val="20"/>
      </w:rPr>
      <w:tab/>
    </w:r>
    <w:r w:rsidR="00107C83" w:rsidRPr="006B655B">
      <w:rPr>
        <w:rStyle w:val="Emphasis"/>
        <w:rFonts w:ascii="Arial Narrow" w:hAnsi="Arial Narrow"/>
        <w:i w:val="0"/>
        <w:iCs w:val="0"/>
        <w:sz w:val="20"/>
        <w:szCs w:val="20"/>
      </w:rPr>
      <w:tab/>
    </w:r>
    <w:r w:rsidR="00107C83" w:rsidRPr="006B655B">
      <w:rPr>
        <w:rFonts w:ascii="Arial Narrow" w:hAnsi="Arial Narrow"/>
        <w:i/>
        <w:iCs/>
        <w:sz w:val="20"/>
        <w:szCs w:val="20"/>
      </w:rPr>
      <w:t xml:space="preserve">Page </w:t>
    </w:r>
    <w:r w:rsidR="00107C83" w:rsidRPr="006B655B">
      <w:rPr>
        <w:rFonts w:ascii="Arial Narrow" w:hAnsi="Arial Narrow"/>
        <w:b/>
        <w:bCs/>
        <w:i/>
        <w:iCs/>
        <w:sz w:val="20"/>
        <w:szCs w:val="20"/>
      </w:rPr>
      <w:fldChar w:fldCharType="begin"/>
    </w:r>
    <w:r w:rsidR="00107C83" w:rsidRPr="006B655B">
      <w:rPr>
        <w:rFonts w:ascii="Arial Narrow" w:hAnsi="Arial Narrow"/>
        <w:b/>
        <w:bCs/>
        <w:i/>
        <w:iCs/>
        <w:sz w:val="20"/>
        <w:szCs w:val="20"/>
      </w:rPr>
      <w:instrText xml:space="preserve"> PAGE </w:instrText>
    </w:r>
    <w:r w:rsidR="00107C83" w:rsidRPr="006B655B">
      <w:rPr>
        <w:rFonts w:ascii="Arial Narrow" w:hAnsi="Arial Narrow"/>
        <w:b/>
        <w:bCs/>
        <w:i/>
        <w:iCs/>
        <w:sz w:val="20"/>
        <w:szCs w:val="20"/>
      </w:rPr>
      <w:fldChar w:fldCharType="separate"/>
    </w:r>
    <w:r w:rsidR="00107C83" w:rsidRPr="006B655B">
      <w:rPr>
        <w:rFonts w:ascii="Arial Narrow" w:hAnsi="Arial Narrow"/>
        <w:b/>
        <w:bCs/>
        <w:i/>
        <w:iCs/>
        <w:sz w:val="20"/>
        <w:szCs w:val="20"/>
      </w:rPr>
      <w:t>1</w:t>
    </w:r>
    <w:r w:rsidR="00107C83" w:rsidRPr="006B655B">
      <w:rPr>
        <w:rFonts w:ascii="Arial Narrow" w:hAnsi="Arial Narrow"/>
        <w:b/>
        <w:bCs/>
        <w:i/>
        <w:iCs/>
        <w:sz w:val="20"/>
        <w:szCs w:val="20"/>
      </w:rPr>
      <w:fldChar w:fldCharType="end"/>
    </w:r>
    <w:r w:rsidR="00107C83" w:rsidRPr="006B655B">
      <w:rPr>
        <w:rFonts w:ascii="Arial Narrow" w:hAnsi="Arial Narrow"/>
        <w:i/>
        <w:iCs/>
        <w:sz w:val="20"/>
        <w:szCs w:val="20"/>
      </w:rPr>
      <w:t xml:space="preserve"> of </w:t>
    </w:r>
    <w:r w:rsidR="00107C83" w:rsidRPr="006B655B">
      <w:rPr>
        <w:rFonts w:ascii="Arial Narrow" w:hAnsi="Arial Narrow"/>
        <w:b/>
        <w:bCs/>
        <w:i/>
        <w:iCs/>
        <w:sz w:val="20"/>
        <w:szCs w:val="20"/>
      </w:rPr>
      <w:fldChar w:fldCharType="begin"/>
    </w:r>
    <w:r w:rsidR="00107C83" w:rsidRPr="006B655B">
      <w:rPr>
        <w:rFonts w:ascii="Arial Narrow" w:hAnsi="Arial Narrow"/>
        <w:b/>
        <w:bCs/>
        <w:i/>
        <w:iCs/>
        <w:sz w:val="20"/>
        <w:szCs w:val="20"/>
      </w:rPr>
      <w:instrText xml:space="preserve"> NUMPAGES  </w:instrText>
    </w:r>
    <w:r w:rsidR="00107C83" w:rsidRPr="006B655B">
      <w:rPr>
        <w:rFonts w:ascii="Arial Narrow" w:hAnsi="Arial Narrow"/>
        <w:b/>
        <w:bCs/>
        <w:i/>
        <w:iCs/>
        <w:sz w:val="20"/>
        <w:szCs w:val="20"/>
      </w:rPr>
      <w:fldChar w:fldCharType="separate"/>
    </w:r>
    <w:r w:rsidR="00107C83" w:rsidRPr="006B655B">
      <w:rPr>
        <w:rFonts w:ascii="Arial Narrow" w:hAnsi="Arial Narrow"/>
        <w:b/>
        <w:bCs/>
        <w:i/>
        <w:iCs/>
        <w:sz w:val="20"/>
        <w:szCs w:val="20"/>
      </w:rPr>
      <w:t>2</w:t>
    </w:r>
    <w:r w:rsidR="00107C83" w:rsidRPr="006B655B">
      <w:rPr>
        <w:rFonts w:ascii="Arial Narrow" w:hAnsi="Arial Narrow"/>
        <w:b/>
        <w:bCs/>
        <w:i/>
        <w:iCs/>
        <w:sz w:val="20"/>
        <w:szCs w:val="20"/>
      </w:rPr>
      <w:fldChar w:fldCharType="end"/>
    </w:r>
  </w:p>
  <w:p w14:paraId="626EB487" w14:textId="1862A0AF" w:rsidR="00107C83" w:rsidRPr="006B655B" w:rsidRDefault="00107C83" w:rsidP="00107C83">
    <w:pPr>
      <w:pStyle w:val="Footer"/>
      <w:ind w:hanging="810"/>
      <w:rPr>
        <w:rFonts w:ascii="Arial Narrow" w:hAnsi="Arial Narrow"/>
        <w:i/>
        <w:iCs/>
        <w:sz w:val="20"/>
        <w:szCs w:val="20"/>
      </w:rPr>
    </w:pPr>
    <w:r w:rsidRPr="006B655B">
      <w:rPr>
        <w:rStyle w:val="Emphasis"/>
        <w:rFonts w:ascii="Arial Narrow" w:hAnsi="Arial Narrow"/>
        <w:i w:val="0"/>
        <w:iCs w:val="0"/>
        <w:sz w:val="20"/>
        <w:szCs w:val="20"/>
      </w:rPr>
      <w:t xml:space="preserve">Version Date </w:t>
    </w:r>
    <w:r w:rsidR="00B53063">
      <w:rPr>
        <w:rStyle w:val="Emphasis"/>
        <w:rFonts w:ascii="Arial Narrow" w:hAnsi="Arial Narrow"/>
        <w:i w:val="0"/>
        <w:iCs w:val="0"/>
        <w:sz w:val="20"/>
        <w:szCs w:val="20"/>
      </w:rPr>
      <w:t>11</w:t>
    </w:r>
    <w:r w:rsidRPr="006B655B">
      <w:rPr>
        <w:rStyle w:val="Emphasis"/>
        <w:rFonts w:ascii="Arial Narrow" w:hAnsi="Arial Narrow"/>
        <w:i w:val="0"/>
        <w:iCs w:val="0"/>
        <w:sz w:val="20"/>
        <w:szCs w:val="20"/>
      </w:rPr>
      <w:t>/</w:t>
    </w:r>
    <w:r w:rsidR="00B53063">
      <w:rPr>
        <w:rStyle w:val="Emphasis"/>
        <w:rFonts w:ascii="Arial Narrow" w:hAnsi="Arial Narrow"/>
        <w:i w:val="0"/>
        <w:iCs w:val="0"/>
        <w:sz w:val="20"/>
        <w:szCs w:val="20"/>
      </w:rPr>
      <w:t>1</w:t>
    </w:r>
    <w:r w:rsidR="00DD3E09">
      <w:rPr>
        <w:rStyle w:val="Emphasis"/>
        <w:rFonts w:ascii="Arial Narrow" w:hAnsi="Arial Narrow"/>
        <w:i w:val="0"/>
        <w:iCs w:val="0"/>
        <w:sz w:val="20"/>
        <w:szCs w:val="20"/>
      </w:rPr>
      <w:t>2</w:t>
    </w:r>
    <w:r w:rsidRPr="006B655B">
      <w:rPr>
        <w:rStyle w:val="Emphasis"/>
        <w:rFonts w:ascii="Arial Narrow" w:hAnsi="Arial Narrow"/>
        <w:i w:val="0"/>
        <w:iCs w:val="0"/>
        <w:sz w:val="20"/>
        <w:szCs w:val="20"/>
      </w:rPr>
      <w:t>/2020</w:t>
    </w:r>
  </w:p>
  <w:p w14:paraId="1AB791E2" w14:textId="77777777" w:rsidR="00C93B4A" w:rsidRDefault="00C9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4B74" w14:textId="46475220" w:rsidR="00C93B4A" w:rsidRPr="006B655B" w:rsidRDefault="00DA069B" w:rsidP="00C93B4A">
    <w:pPr>
      <w:pStyle w:val="Footer"/>
      <w:ind w:hanging="810"/>
      <w:rPr>
        <w:rStyle w:val="Emphasis"/>
        <w:rFonts w:ascii="Arial Narrow" w:hAnsi="Arial Narrow"/>
        <w:i w:val="0"/>
        <w:iCs w:val="0"/>
        <w:sz w:val="20"/>
        <w:szCs w:val="20"/>
      </w:rPr>
    </w:pPr>
    <w:bookmarkStart w:id="1" w:name="_Hlk39232909"/>
    <w:bookmarkStart w:id="2" w:name="_Hlk39232910"/>
    <w:bookmarkStart w:id="3" w:name="_Hlk39232912"/>
    <w:bookmarkStart w:id="4" w:name="_Hlk39232913"/>
    <w:bookmarkStart w:id="5" w:name="_Hlk39233277"/>
    <w:bookmarkStart w:id="6" w:name="_Hlk39233278"/>
    <w:bookmarkStart w:id="7" w:name="_Hlk39233279"/>
    <w:bookmarkStart w:id="8" w:name="_Hlk39233280"/>
    <w:r w:rsidRPr="006B655B">
      <w:rPr>
        <w:rStyle w:val="Emphasis"/>
        <w:rFonts w:ascii="Arial Narrow" w:hAnsi="Arial Narrow"/>
        <w:i w:val="0"/>
        <w:iCs w:val="0"/>
        <w:sz w:val="20"/>
        <w:szCs w:val="20"/>
      </w:rPr>
      <w:t>FDA Inspection Information</w:t>
    </w:r>
    <w:r w:rsidR="00C93B4A" w:rsidRPr="006B655B">
      <w:rPr>
        <w:rStyle w:val="Emphasis"/>
        <w:rFonts w:ascii="Arial Narrow" w:hAnsi="Arial Narrow"/>
        <w:i w:val="0"/>
        <w:iCs w:val="0"/>
        <w:sz w:val="20"/>
        <w:szCs w:val="20"/>
      </w:rPr>
      <w:tab/>
    </w:r>
    <w:r w:rsidR="00C93B4A" w:rsidRPr="006B655B">
      <w:rPr>
        <w:rStyle w:val="Emphasis"/>
        <w:rFonts w:ascii="Arial Narrow" w:hAnsi="Arial Narrow"/>
        <w:i w:val="0"/>
        <w:iCs w:val="0"/>
        <w:sz w:val="20"/>
        <w:szCs w:val="20"/>
      </w:rPr>
      <w:tab/>
    </w:r>
    <w:r w:rsidR="00C93B4A" w:rsidRPr="006B655B">
      <w:rPr>
        <w:rFonts w:ascii="Arial Narrow" w:hAnsi="Arial Narrow"/>
        <w:sz w:val="20"/>
        <w:szCs w:val="20"/>
      </w:rPr>
      <w:t xml:space="preserve">Page </w:t>
    </w:r>
    <w:r w:rsidR="00C93B4A" w:rsidRPr="006B655B">
      <w:rPr>
        <w:rFonts w:ascii="Arial Narrow" w:hAnsi="Arial Narrow"/>
        <w:b/>
        <w:bCs/>
        <w:sz w:val="20"/>
        <w:szCs w:val="20"/>
      </w:rPr>
      <w:fldChar w:fldCharType="begin"/>
    </w:r>
    <w:r w:rsidR="00C93B4A" w:rsidRPr="006B655B">
      <w:rPr>
        <w:rFonts w:ascii="Arial Narrow" w:hAnsi="Arial Narrow"/>
        <w:b/>
        <w:bCs/>
        <w:sz w:val="20"/>
        <w:szCs w:val="20"/>
      </w:rPr>
      <w:instrText xml:space="preserve"> PAGE </w:instrText>
    </w:r>
    <w:r w:rsidR="00C93B4A" w:rsidRPr="006B655B">
      <w:rPr>
        <w:rFonts w:ascii="Arial Narrow" w:hAnsi="Arial Narrow"/>
        <w:b/>
        <w:bCs/>
        <w:sz w:val="20"/>
        <w:szCs w:val="20"/>
      </w:rPr>
      <w:fldChar w:fldCharType="separate"/>
    </w:r>
    <w:r w:rsidR="00C93B4A" w:rsidRPr="006B655B">
      <w:rPr>
        <w:rFonts w:ascii="Arial Narrow" w:hAnsi="Arial Narrow"/>
        <w:b/>
        <w:bCs/>
        <w:sz w:val="20"/>
        <w:szCs w:val="20"/>
      </w:rPr>
      <w:t>1</w:t>
    </w:r>
    <w:r w:rsidR="00C93B4A" w:rsidRPr="006B655B">
      <w:rPr>
        <w:rFonts w:ascii="Arial Narrow" w:hAnsi="Arial Narrow"/>
        <w:b/>
        <w:bCs/>
        <w:sz w:val="20"/>
        <w:szCs w:val="20"/>
      </w:rPr>
      <w:fldChar w:fldCharType="end"/>
    </w:r>
    <w:r w:rsidR="00C93B4A" w:rsidRPr="006B655B">
      <w:rPr>
        <w:rFonts w:ascii="Arial Narrow" w:hAnsi="Arial Narrow"/>
        <w:sz w:val="20"/>
        <w:szCs w:val="20"/>
      </w:rPr>
      <w:t xml:space="preserve"> of </w:t>
    </w:r>
    <w:r w:rsidR="00C93B4A" w:rsidRPr="006B655B">
      <w:rPr>
        <w:rFonts w:ascii="Arial Narrow" w:hAnsi="Arial Narrow"/>
        <w:b/>
        <w:bCs/>
        <w:sz w:val="20"/>
        <w:szCs w:val="20"/>
      </w:rPr>
      <w:fldChar w:fldCharType="begin"/>
    </w:r>
    <w:r w:rsidR="00C93B4A" w:rsidRPr="006B655B">
      <w:rPr>
        <w:rFonts w:ascii="Arial Narrow" w:hAnsi="Arial Narrow"/>
        <w:b/>
        <w:bCs/>
        <w:sz w:val="20"/>
        <w:szCs w:val="20"/>
      </w:rPr>
      <w:instrText xml:space="preserve"> NUMPAGES  </w:instrText>
    </w:r>
    <w:r w:rsidR="00C93B4A" w:rsidRPr="006B655B">
      <w:rPr>
        <w:rFonts w:ascii="Arial Narrow" w:hAnsi="Arial Narrow"/>
        <w:b/>
        <w:bCs/>
        <w:sz w:val="20"/>
        <w:szCs w:val="20"/>
      </w:rPr>
      <w:fldChar w:fldCharType="separate"/>
    </w:r>
    <w:r w:rsidR="00C93B4A" w:rsidRPr="006B655B">
      <w:rPr>
        <w:rFonts w:ascii="Arial Narrow" w:hAnsi="Arial Narrow"/>
        <w:b/>
        <w:bCs/>
        <w:sz w:val="20"/>
        <w:szCs w:val="20"/>
      </w:rPr>
      <w:t>1</w:t>
    </w:r>
    <w:r w:rsidR="00C93B4A" w:rsidRPr="006B655B">
      <w:rPr>
        <w:rFonts w:ascii="Arial Narrow" w:hAnsi="Arial Narrow"/>
        <w:b/>
        <w:bCs/>
        <w:sz w:val="20"/>
        <w:szCs w:val="20"/>
      </w:rPr>
      <w:fldChar w:fldCharType="end"/>
    </w:r>
  </w:p>
  <w:p w14:paraId="043A7DE8" w14:textId="350DFE2E" w:rsidR="00C93B4A" w:rsidRPr="006B655B" w:rsidRDefault="00C93B4A" w:rsidP="00C93B4A">
    <w:pPr>
      <w:pStyle w:val="Footer"/>
      <w:ind w:hanging="810"/>
      <w:rPr>
        <w:rFonts w:ascii="Arial Narrow" w:hAnsi="Arial Narrow"/>
        <w:sz w:val="20"/>
        <w:szCs w:val="20"/>
      </w:rPr>
    </w:pPr>
    <w:r w:rsidRPr="006B655B">
      <w:rPr>
        <w:rStyle w:val="Emphasis"/>
        <w:rFonts w:ascii="Arial Narrow" w:hAnsi="Arial Narrow"/>
        <w:i w:val="0"/>
        <w:iCs w:val="0"/>
        <w:sz w:val="20"/>
        <w:szCs w:val="20"/>
      </w:rPr>
      <w:t xml:space="preserve">Version Date </w:t>
    </w:r>
    <w:r w:rsidR="004C2946">
      <w:rPr>
        <w:rStyle w:val="Emphasis"/>
        <w:rFonts w:ascii="Arial Narrow" w:hAnsi="Arial Narrow"/>
        <w:i w:val="0"/>
        <w:iCs w:val="0"/>
        <w:sz w:val="20"/>
        <w:szCs w:val="20"/>
      </w:rPr>
      <w:t>11</w:t>
    </w:r>
    <w:r w:rsidRPr="006B655B">
      <w:rPr>
        <w:rStyle w:val="Emphasis"/>
        <w:rFonts w:ascii="Arial Narrow" w:hAnsi="Arial Narrow"/>
        <w:i w:val="0"/>
        <w:iCs w:val="0"/>
        <w:sz w:val="20"/>
        <w:szCs w:val="20"/>
      </w:rPr>
      <w:t>/</w:t>
    </w:r>
    <w:r w:rsidR="004C2946">
      <w:rPr>
        <w:rStyle w:val="Emphasis"/>
        <w:rFonts w:ascii="Arial Narrow" w:hAnsi="Arial Narrow"/>
        <w:i w:val="0"/>
        <w:iCs w:val="0"/>
        <w:sz w:val="20"/>
        <w:szCs w:val="20"/>
      </w:rPr>
      <w:t>12</w:t>
    </w:r>
    <w:bookmarkStart w:id="9" w:name="_GoBack"/>
    <w:bookmarkEnd w:id="9"/>
    <w:r w:rsidRPr="006B655B">
      <w:rPr>
        <w:rStyle w:val="Emphasis"/>
        <w:rFonts w:ascii="Arial Narrow" w:hAnsi="Arial Narrow"/>
        <w:i w:val="0"/>
        <w:iCs w:val="0"/>
        <w:sz w:val="20"/>
        <w:szCs w:val="20"/>
      </w:rPr>
      <w:t>/</w:t>
    </w:r>
    <w:bookmarkEnd w:id="1"/>
    <w:bookmarkEnd w:id="2"/>
    <w:bookmarkEnd w:id="3"/>
    <w:bookmarkEnd w:id="4"/>
    <w:bookmarkEnd w:id="5"/>
    <w:bookmarkEnd w:id="6"/>
    <w:bookmarkEnd w:id="7"/>
    <w:bookmarkEnd w:id="8"/>
    <w:r w:rsidRPr="006B655B">
      <w:rPr>
        <w:rStyle w:val="Emphasis"/>
        <w:rFonts w:ascii="Arial Narrow" w:hAnsi="Arial Narrow"/>
        <w:i w:val="0"/>
        <w:iCs w:val="0"/>
        <w:sz w:val="20"/>
        <w:szCs w:val="20"/>
      </w:rPr>
      <w:t>2020</w:t>
    </w:r>
  </w:p>
  <w:p w14:paraId="13B04637" w14:textId="77777777" w:rsidR="00C93B4A" w:rsidRPr="006B655B" w:rsidRDefault="00C9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BD58" w14:textId="77777777" w:rsidR="00C90B47" w:rsidRDefault="00C90B47" w:rsidP="00C90B47">
      <w:pPr>
        <w:spacing w:after="0" w:line="240" w:lineRule="auto"/>
      </w:pPr>
      <w:r>
        <w:separator/>
      </w:r>
    </w:p>
  </w:footnote>
  <w:footnote w:type="continuationSeparator" w:id="0">
    <w:p w14:paraId="5E7840E7" w14:textId="77777777" w:rsidR="00C90B47" w:rsidRDefault="00C90B47" w:rsidP="00C9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EC42" w14:textId="77777777" w:rsidR="00B53063" w:rsidRDefault="00B53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C1A3" w14:textId="77777777" w:rsidR="00B53063" w:rsidRDefault="00B53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7"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1925"/>
      <w:gridCol w:w="1488"/>
      <w:gridCol w:w="2184"/>
    </w:tblGrid>
    <w:tr w:rsidR="000D1F0F" w14:paraId="79B2DA63" w14:textId="77777777" w:rsidTr="00470342">
      <w:tc>
        <w:tcPr>
          <w:tcW w:w="4850" w:type="dxa"/>
        </w:tcPr>
        <w:p w14:paraId="76A7DE2B" w14:textId="77777777" w:rsidR="000D1F0F" w:rsidRDefault="000D1F0F" w:rsidP="000D1F0F">
          <w:pPr>
            <w:pStyle w:val="Header"/>
            <w:spacing w:before="40"/>
          </w:pPr>
        </w:p>
      </w:tc>
      <w:tc>
        <w:tcPr>
          <w:tcW w:w="1925" w:type="dxa"/>
        </w:tcPr>
        <w:p w14:paraId="21030492" w14:textId="77777777" w:rsidR="000D1F0F" w:rsidRDefault="000D1F0F" w:rsidP="000D1F0F">
          <w:pPr>
            <w:pStyle w:val="Header"/>
            <w:spacing w:before="40"/>
          </w:pPr>
        </w:p>
      </w:tc>
      <w:tc>
        <w:tcPr>
          <w:tcW w:w="1488" w:type="dxa"/>
        </w:tcPr>
        <w:p w14:paraId="0BD30CB7" w14:textId="77777777" w:rsidR="000D1F0F" w:rsidRDefault="000D1F0F" w:rsidP="000D1F0F">
          <w:pPr>
            <w:pStyle w:val="Header"/>
            <w:spacing w:before="40"/>
          </w:pPr>
        </w:p>
      </w:tc>
      <w:tc>
        <w:tcPr>
          <w:tcW w:w="2184" w:type="dxa"/>
        </w:tcPr>
        <w:p w14:paraId="3A9B7A62" w14:textId="77777777" w:rsidR="000D1F0F" w:rsidRDefault="000D1F0F" w:rsidP="000D1F0F">
          <w:pPr>
            <w:pStyle w:val="Header"/>
            <w:spacing w:before="40"/>
          </w:pPr>
        </w:p>
      </w:tc>
    </w:tr>
    <w:tr w:rsidR="000D1F0F" w:rsidRPr="008C32DE" w14:paraId="55BA7B20" w14:textId="77777777" w:rsidTr="0047034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7" w:type="dxa"/>
          <w:gridSpan w:val="4"/>
          <w:shd w:val="clear" w:color="auto" w:fill="auto"/>
        </w:tcPr>
        <w:p w14:paraId="5D711188" w14:textId="77777777" w:rsidR="000D1F0F" w:rsidRPr="00D82752" w:rsidRDefault="000D1F0F" w:rsidP="000D1F0F">
          <w:pPr>
            <w:pStyle w:val="Header"/>
            <w:spacing w:before="40"/>
            <w:rPr>
              <w:rFonts w:ascii="Arial Narrow" w:hAnsi="Arial Narrow"/>
              <w:b/>
              <w:bCs/>
              <w:sz w:val="32"/>
              <w:szCs w:val="32"/>
            </w:rPr>
          </w:pPr>
          <w:r>
            <w:rPr>
              <w:rFonts w:ascii="Arial Narrow" w:hAnsi="Arial Narrow"/>
              <w:b/>
              <w:bCs/>
              <w:noProof/>
              <w:sz w:val="32"/>
              <w:szCs w:val="32"/>
            </w:rPr>
            <w:drawing>
              <wp:inline distT="0" distB="0" distL="0" distR="0" wp14:anchorId="434E7001" wp14:editId="332BA3FD">
                <wp:extent cx="2944495" cy="6464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646430"/>
                        </a:xfrm>
                        <a:prstGeom prst="rect">
                          <a:avLst/>
                        </a:prstGeom>
                        <a:noFill/>
                      </pic:spPr>
                    </pic:pic>
                  </a:graphicData>
                </a:graphic>
              </wp:inline>
            </w:drawing>
          </w:r>
        </w:p>
      </w:tc>
    </w:tr>
    <w:tr w:rsidR="000D1F0F" w:rsidRPr="008C32DE" w14:paraId="537825C9" w14:textId="77777777" w:rsidTr="0047034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10447" w:type="dxa"/>
          <w:gridSpan w:val="4"/>
          <w:shd w:val="clear" w:color="auto" w:fill="BFBFBF" w:themeFill="background1" w:themeFillShade="BF"/>
        </w:tcPr>
        <w:p w14:paraId="6E1269F7" w14:textId="3FE662D0" w:rsidR="000D1F0F" w:rsidRPr="00D82752" w:rsidRDefault="000D1F0F" w:rsidP="000D1F0F">
          <w:pPr>
            <w:pStyle w:val="Header"/>
            <w:spacing w:before="40"/>
            <w:jc w:val="center"/>
            <w:rPr>
              <w:rFonts w:ascii="Arial Narrow" w:hAnsi="Arial Narrow"/>
              <w:b/>
              <w:bCs/>
              <w:sz w:val="32"/>
              <w:szCs w:val="32"/>
            </w:rPr>
          </w:pPr>
          <w:r>
            <w:rPr>
              <w:rFonts w:ascii="Arial Narrow" w:hAnsi="Arial Narrow"/>
              <w:b/>
              <w:bCs/>
              <w:sz w:val="32"/>
              <w:szCs w:val="32"/>
            </w:rPr>
            <w:t>FDA INSPECTION</w:t>
          </w:r>
          <w:r w:rsidR="00DA069B">
            <w:rPr>
              <w:rFonts w:ascii="Arial Narrow" w:hAnsi="Arial Narrow"/>
              <w:b/>
              <w:bCs/>
              <w:sz w:val="32"/>
              <w:szCs w:val="32"/>
            </w:rPr>
            <w:t xml:space="preserve"> INFORMATION</w:t>
          </w:r>
        </w:p>
      </w:tc>
    </w:tr>
  </w:tbl>
  <w:p w14:paraId="331A4A0A" w14:textId="77777777" w:rsidR="000D1F0F" w:rsidRDefault="000D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57B59"/>
    <w:multiLevelType w:val="hybridMultilevel"/>
    <w:tmpl w:val="8D9C1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D3207"/>
    <w:multiLevelType w:val="hybridMultilevel"/>
    <w:tmpl w:val="EFC045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3F"/>
    <w:rsid w:val="00073949"/>
    <w:rsid w:val="00091FC7"/>
    <w:rsid w:val="000D1F0F"/>
    <w:rsid w:val="00107C83"/>
    <w:rsid w:val="00110DEC"/>
    <w:rsid w:val="00152751"/>
    <w:rsid w:val="00172136"/>
    <w:rsid w:val="001B0F9B"/>
    <w:rsid w:val="002434C9"/>
    <w:rsid w:val="00250C4D"/>
    <w:rsid w:val="002F2EE7"/>
    <w:rsid w:val="00404D88"/>
    <w:rsid w:val="004207B0"/>
    <w:rsid w:val="004C2946"/>
    <w:rsid w:val="004E3058"/>
    <w:rsid w:val="00551886"/>
    <w:rsid w:val="00586F51"/>
    <w:rsid w:val="005D005E"/>
    <w:rsid w:val="0065477C"/>
    <w:rsid w:val="00654E66"/>
    <w:rsid w:val="006A3B08"/>
    <w:rsid w:val="006B655B"/>
    <w:rsid w:val="00702D25"/>
    <w:rsid w:val="00754B70"/>
    <w:rsid w:val="007C6FD0"/>
    <w:rsid w:val="007E41CC"/>
    <w:rsid w:val="00955239"/>
    <w:rsid w:val="00A61D3F"/>
    <w:rsid w:val="00AF45A7"/>
    <w:rsid w:val="00B251C7"/>
    <w:rsid w:val="00B53063"/>
    <w:rsid w:val="00BB0767"/>
    <w:rsid w:val="00C543EB"/>
    <w:rsid w:val="00C77247"/>
    <w:rsid w:val="00C90B47"/>
    <w:rsid w:val="00C93B4A"/>
    <w:rsid w:val="00DA069B"/>
    <w:rsid w:val="00DA2DCC"/>
    <w:rsid w:val="00DD3E09"/>
    <w:rsid w:val="00E90A88"/>
    <w:rsid w:val="00F11E8C"/>
    <w:rsid w:val="00F30840"/>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6F2BD6"/>
  <w15:docId w15:val="{AD4B4463-C62B-4255-889F-9FA58F3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3F"/>
    <w:pPr>
      <w:ind w:left="720"/>
      <w:contextualSpacing/>
    </w:pPr>
  </w:style>
  <w:style w:type="paragraph" w:styleId="Header">
    <w:name w:val="header"/>
    <w:basedOn w:val="Normal"/>
    <w:link w:val="HeaderChar"/>
    <w:uiPriority w:val="99"/>
    <w:unhideWhenUsed/>
    <w:rsid w:val="00C9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47"/>
  </w:style>
  <w:style w:type="paragraph" w:styleId="Footer">
    <w:name w:val="footer"/>
    <w:basedOn w:val="Normal"/>
    <w:link w:val="FooterChar"/>
    <w:uiPriority w:val="99"/>
    <w:unhideWhenUsed/>
    <w:rsid w:val="00C9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47"/>
  </w:style>
  <w:style w:type="table" w:styleId="TableGrid">
    <w:name w:val="Table Grid"/>
    <w:basedOn w:val="TableNormal"/>
    <w:uiPriority w:val="39"/>
    <w:rsid w:val="00C9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3B4A"/>
    <w:rPr>
      <w:i/>
      <w:iCs/>
    </w:rPr>
  </w:style>
  <w:style w:type="paragraph" w:styleId="BalloonText">
    <w:name w:val="Balloon Text"/>
    <w:basedOn w:val="Normal"/>
    <w:link w:val="BalloonTextChar"/>
    <w:uiPriority w:val="99"/>
    <w:semiHidden/>
    <w:unhideWhenUsed/>
    <w:rsid w:val="00DD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09"/>
    <w:rPr>
      <w:rFonts w:ascii="Segoe UI" w:hAnsi="Segoe UI" w:cs="Segoe UI"/>
      <w:sz w:val="18"/>
      <w:szCs w:val="18"/>
    </w:rPr>
  </w:style>
  <w:style w:type="character" w:styleId="CommentReference">
    <w:name w:val="annotation reference"/>
    <w:basedOn w:val="DefaultParagraphFont"/>
    <w:uiPriority w:val="99"/>
    <w:semiHidden/>
    <w:unhideWhenUsed/>
    <w:rsid w:val="00DD3E09"/>
    <w:rPr>
      <w:sz w:val="16"/>
      <w:szCs w:val="16"/>
    </w:rPr>
  </w:style>
  <w:style w:type="paragraph" w:styleId="CommentText">
    <w:name w:val="annotation text"/>
    <w:basedOn w:val="Normal"/>
    <w:link w:val="CommentTextChar"/>
    <w:uiPriority w:val="99"/>
    <w:semiHidden/>
    <w:unhideWhenUsed/>
    <w:rsid w:val="00DD3E09"/>
    <w:pPr>
      <w:spacing w:line="240" w:lineRule="auto"/>
    </w:pPr>
    <w:rPr>
      <w:sz w:val="20"/>
      <w:szCs w:val="20"/>
    </w:rPr>
  </w:style>
  <w:style w:type="character" w:customStyle="1" w:styleId="CommentTextChar">
    <w:name w:val="Comment Text Char"/>
    <w:basedOn w:val="DefaultParagraphFont"/>
    <w:link w:val="CommentText"/>
    <w:uiPriority w:val="99"/>
    <w:semiHidden/>
    <w:rsid w:val="00DD3E09"/>
    <w:rPr>
      <w:sz w:val="20"/>
      <w:szCs w:val="20"/>
    </w:rPr>
  </w:style>
  <w:style w:type="paragraph" w:styleId="CommentSubject">
    <w:name w:val="annotation subject"/>
    <w:basedOn w:val="CommentText"/>
    <w:next w:val="CommentText"/>
    <w:link w:val="CommentSubjectChar"/>
    <w:uiPriority w:val="99"/>
    <w:semiHidden/>
    <w:unhideWhenUsed/>
    <w:rsid w:val="00DD3E09"/>
    <w:rPr>
      <w:b/>
      <w:bCs/>
    </w:rPr>
  </w:style>
  <w:style w:type="character" w:customStyle="1" w:styleId="CommentSubjectChar">
    <w:name w:val="Comment Subject Char"/>
    <w:basedOn w:val="CommentTextChar"/>
    <w:link w:val="CommentSubject"/>
    <w:uiPriority w:val="99"/>
    <w:semiHidden/>
    <w:rsid w:val="00DD3E09"/>
    <w:rPr>
      <w:b/>
      <w:bCs/>
      <w:sz w:val="20"/>
      <w:szCs w:val="20"/>
    </w:rPr>
  </w:style>
  <w:style w:type="character" w:styleId="Hyperlink">
    <w:name w:val="Hyperlink"/>
    <w:basedOn w:val="DefaultParagraphFont"/>
    <w:uiPriority w:val="99"/>
    <w:semiHidden/>
    <w:unhideWhenUsed/>
    <w:rsid w:val="00C772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05.safelinks.protection.outlook.com/?url=https%3A%2F%2Fims.upmc.com%2F&amp;data=02%7C01%7Camy.crippen%40pitt.edu%7C467d9803e36b4714d7cf08d8492a6738%7C9ef9f489e0a04eeb87cc3a526112fd0d%7C1%7C0%7C637339793767119842&amp;sdata=Ja1kbJaoiJXjkP1NW57MkSs2Ea9bi4U6QyQCGQgz1Ro%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Dornin, Kelly</dc:creator>
  <cp:lastModifiedBy>Crippen, Amy Joanne</cp:lastModifiedBy>
  <cp:revision>33</cp:revision>
  <dcterms:created xsi:type="dcterms:W3CDTF">2020-05-29T18:29:00Z</dcterms:created>
  <dcterms:modified xsi:type="dcterms:W3CDTF">2020-11-19T23:47:00Z</dcterms:modified>
</cp:coreProperties>
</file>